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75" w:rsidRDefault="00365675"/>
    <w:p w:rsidR="0073665A" w:rsidRPr="001D1E06" w:rsidRDefault="0073665A" w:rsidP="00964C28">
      <w:pPr>
        <w:jc w:val="center"/>
        <w:rPr>
          <w:rFonts w:ascii="Tahoma" w:hAnsi="Tahoma" w:cs="Tahoma"/>
          <w:b/>
        </w:rPr>
      </w:pPr>
      <w:r w:rsidRPr="001D1E06">
        <w:rPr>
          <w:rFonts w:ascii="Tahoma" w:hAnsi="Tahoma" w:cs="Tahoma"/>
          <w:b/>
        </w:rPr>
        <w:t>SUMMARY REPORT</w:t>
      </w:r>
    </w:p>
    <w:p w:rsidR="0073665A" w:rsidRPr="001D1E06" w:rsidRDefault="0073665A" w:rsidP="0073665A">
      <w:pPr>
        <w:jc w:val="center"/>
        <w:rPr>
          <w:rFonts w:ascii="Tahoma" w:hAnsi="Tahoma" w:cs="Tahoma"/>
          <w:b/>
        </w:rPr>
      </w:pPr>
      <w:r w:rsidRPr="001D1E06">
        <w:rPr>
          <w:rFonts w:ascii="Tahoma" w:hAnsi="Tahoma" w:cs="Tahoma"/>
          <w:b/>
        </w:rPr>
        <w:t>Curriculum Committee</w:t>
      </w:r>
    </w:p>
    <w:p w:rsidR="0073665A" w:rsidRPr="001D1E06" w:rsidRDefault="0073665A" w:rsidP="0073665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Florida SouthWestern</w:t>
      </w:r>
      <w:r w:rsidRPr="001D1E06">
        <w:rPr>
          <w:rFonts w:ascii="Tahoma" w:hAnsi="Tahoma" w:cs="Tahoma"/>
        </w:rPr>
        <w:t xml:space="preserve"> College</w:t>
      </w:r>
    </w:p>
    <w:p w:rsidR="0073665A" w:rsidRPr="001D1E06" w:rsidRDefault="0073665A" w:rsidP="0073665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Friday, Sept 26, 2014</w:t>
      </w:r>
      <w:r w:rsidRPr="001D1E06">
        <w:rPr>
          <w:rFonts w:ascii="Tahoma" w:hAnsi="Tahoma" w:cs="Tahoma"/>
        </w:rPr>
        <w:t>, at 1:00</w:t>
      </w:r>
      <w:r w:rsidRPr="00C9409B">
        <w:rPr>
          <w:rFonts w:ascii="Tahoma" w:hAnsi="Tahoma" w:cs="Tahoma"/>
        </w:rPr>
        <w:t xml:space="preserve"> </w:t>
      </w:r>
      <w:r w:rsidRPr="001D1E06">
        <w:rPr>
          <w:rFonts w:ascii="Tahoma" w:hAnsi="Tahoma" w:cs="Tahoma"/>
        </w:rPr>
        <w:t>in AA-177</w:t>
      </w:r>
    </w:p>
    <w:p w:rsidR="0073665A" w:rsidRDefault="0073665A" w:rsidP="0073665A">
      <w:pPr>
        <w:rPr>
          <w:rFonts w:ascii="Tahoma" w:hAnsi="Tahoma" w:cs="Tahoma"/>
        </w:rPr>
      </w:pPr>
      <w:r w:rsidRPr="001D1E06">
        <w:rPr>
          <w:rFonts w:ascii="Tahoma" w:hAnsi="Tahoma" w:cs="Tahoma"/>
          <w:b/>
        </w:rPr>
        <w:t>Members constituting quorum</w:t>
      </w:r>
      <w:r w:rsidRPr="001D1E06">
        <w:rPr>
          <w:rFonts w:ascii="Tahoma" w:hAnsi="Tahoma" w:cs="Tahoma"/>
        </w:rPr>
        <w:t>:  Jennife</w:t>
      </w:r>
      <w:r>
        <w:rPr>
          <w:rFonts w:ascii="Tahoma" w:hAnsi="Tahoma" w:cs="Tahoma"/>
        </w:rPr>
        <w:t>r Grove, Don Ransford, Andrew Blitz, Cynthia Chausse, Qui Lu</w:t>
      </w:r>
      <w:r w:rsidRPr="001D1E06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Dennis DiSarro, , Christy Gilfert, Maria Gomez, </w:t>
      </w:r>
      <w:r w:rsidRPr="001D1E06">
        <w:rPr>
          <w:rFonts w:ascii="Tahoma" w:hAnsi="Tahoma" w:cs="Tahoma"/>
        </w:rPr>
        <w:t>Michael Hayden</w:t>
      </w:r>
      <w:r>
        <w:rPr>
          <w:rFonts w:ascii="Tahoma" w:hAnsi="Tahoma" w:cs="Tahoma"/>
        </w:rPr>
        <w:t xml:space="preserve"> (by proxy)</w:t>
      </w:r>
      <w:r w:rsidRPr="001D1E06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, Terri Heck, Susan Hibbard,  Jim Langlas, </w:t>
      </w:r>
      <w:r w:rsidRPr="001D1E06">
        <w:rPr>
          <w:rFonts w:ascii="Tahoma" w:hAnsi="Tahoma" w:cs="Tahoma"/>
        </w:rPr>
        <w:t xml:space="preserve">Amanda </w:t>
      </w:r>
      <w:r>
        <w:rPr>
          <w:rFonts w:ascii="Tahoma" w:hAnsi="Tahoma" w:cs="Tahoma"/>
        </w:rPr>
        <w:t>Lehrian</w:t>
      </w:r>
      <w:r w:rsidRPr="001D1E06">
        <w:rPr>
          <w:rFonts w:ascii="Tahoma" w:hAnsi="Tahoma" w:cs="Tahoma"/>
        </w:rPr>
        <w:t xml:space="preserve">, , </w:t>
      </w:r>
      <w:r>
        <w:rPr>
          <w:rFonts w:ascii="Tahoma" w:hAnsi="Tahoma" w:cs="Tahoma"/>
        </w:rPr>
        <w:t>Sharon Lusignan</w:t>
      </w:r>
      <w:r w:rsidRPr="001D1E06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Lisa McGarity</w:t>
      </w:r>
      <w:r w:rsidRPr="001D1E06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Mary Myers, Robert Olancin, </w:t>
      </w:r>
      <w:r w:rsidRPr="001D1E06">
        <w:rPr>
          <w:rFonts w:ascii="Tahoma" w:hAnsi="Tahoma" w:cs="Tahoma"/>
        </w:rPr>
        <w:t>John Salem, William Shuluk</w:t>
      </w:r>
      <w:r>
        <w:rPr>
          <w:rFonts w:ascii="Tahoma" w:hAnsi="Tahoma" w:cs="Tahoma"/>
        </w:rPr>
        <w:t xml:space="preserve"> (by proxy)</w:t>
      </w:r>
      <w:r w:rsidRPr="001D1E06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,</w:t>
      </w:r>
      <w:r w:rsidRPr="00195E60">
        <w:rPr>
          <w:rFonts w:ascii="Tahoma" w:hAnsi="Tahoma" w:cs="Tahoma"/>
        </w:rPr>
        <w:t xml:space="preserve"> </w:t>
      </w:r>
      <w:r w:rsidRPr="001D1E06">
        <w:rPr>
          <w:rFonts w:ascii="Tahoma" w:hAnsi="Tahoma" w:cs="Tahoma"/>
        </w:rPr>
        <w:t>and</w:t>
      </w:r>
      <w:r>
        <w:rPr>
          <w:rFonts w:ascii="Tahoma" w:hAnsi="Tahoma" w:cs="Tahoma"/>
        </w:rPr>
        <w:t xml:space="preserve"> Ann Wilson</w:t>
      </w:r>
      <w:r w:rsidRPr="001D1E06">
        <w:rPr>
          <w:rFonts w:ascii="Tahoma" w:hAnsi="Tahoma" w:cs="Tahoma"/>
        </w:rPr>
        <w:t>.</w:t>
      </w:r>
    </w:p>
    <w:p w:rsidR="00363403" w:rsidRPr="00796F32" w:rsidRDefault="00A13333">
      <w:pPr>
        <w:rPr>
          <w:rFonts w:ascii="Tahoma" w:hAnsi="Tahoma" w:cs="Tahoma"/>
          <w:b/>
          <w:sz w:val="28"/>
          <w:szCs w:val="28"/>
        </w:rPr>
      </w:pPr>
      <w:r w:rsidRPr="00796F32">
        <w:rPr>
          <w:rFonts w:ascii="Tahoma" w:hAnsi="Tahoma" w:cs="Tahoma"/>
          <w:b/>
          <w:sz w:val="28"/>
          <w:szCs w:val="28"/>
        </w:rPr>
        <w:t>Information Items</w:t>
      </w:r>
    </w:p>
    <w:p w:rsidR="00363403" w:rsidRPr="00796F32" w:rsidRDefault="00363403" w:rsidP="00363403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796F32">
        <w:rPr>
          <w:rFonts w:ascii="Tahoma" w:hAnsi="Tahoma" w:cs="Tahoma"/>
        </w:rPr>
        <w:t xml:space="preserve"> HIM 2813, </w:t>
      </w:r>
      <w:proofErr w:type="gramStart"/>
      <w:r w:rsidRPr="00796F32">
        <w:rPr>
          <w:rFonts w:ascii="Tahoma" w:hAnsi="Tahoma" w:cs="Tahoma"/>
        </w:rPr>
        <w:t>change</w:t>
      </w:r>
      <w:proofErr w:type="gramEnd"/>
      <w:r w:rsidRPr="00796F32">
        <w:rPr>
          <w:rFonts w:ascii="Tahoma" w:hAnsi="Tahoma" w:cs="Tahoma"/>
        </w:rPr>
        <w:t xml:space="preserve"> in contact/load hours from 2 to 6 contact/load hours </w:t>
      </w:r>
      <w:r w:rsidR="00A33929" w:rsidRPr="00796F32">
        <w:rPr>
          <w:rFonts w:ascii="Tahoma" w:hAnsi="Tahoma" w:cs="Tahoma"/>
        </w:rPr>
        <w:t>effective Fall 2014</w:t>
      </w:r>
      <w:r w:rsidR="00796F32">
        <w:rPr>
          <w:rFonts w:ascii="Tahoma" w:hAnsi="Tahoma" w:cs="Tahoma"/>
        </w:rPr>
        <w:t>.</w:t>
      </w:r>
    </w:p>
    <w:p w:rsidR="00363403" w:rsidRPr="00796F32" w:rsidRDefault="00A33929" w:rsidP="00363403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796F32">
        <w:rPr>
          <w:rFonts w:ascii="Tahoma" w:hAnsi="Tahoma" w:cs="Tahoma"/>
        </w:rPr>
        <w:t xml:space="preserve">Applied Music Courses, update to course descriptions to correct titles and applicable students effective </w:t>
      </w:r>
      <w:proofErr w:type="gramStart"/>
      <w:r w:rsidRPr="00796F32">
        <w:rPr>
          <w:rFonts w:ascii="Tahoma" w:hAnsi="Tahoma" w:cs="Tahoma"/>
        </w:rPr>
        <w:t>Fall</w:t>
      </w:r>
      <w:proofErr w:type="gramEnd"/>
      <w:r w:rsidRPr="00796F32">
        <w:rPr>
          <w:rFonts w:ascii="Tahoma" w:hAnsi="Tahoma" w:cs="Tahoma"/>
        </w:rPr>
        <w:t xml:space="preserve"> 2014</w:t>
      </w:r>
      <w:r w:rsidR="00796F32">
        <w:rPr>
          <w:rFonts w:ascii="Tahoma" w:hAnsi="Tahoma" w:cs="Tahoma"/>
        </w:rPr>
        <w:t>.</w:t>
      </w:r>
    </w:p>
    <w:p w:rsidR="00A33929" w:rsidRPr="00796F32" w:rsidRDefault="00A33929" w:rsidP="00363403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796F32">
        <w:rPr>
          <w:rFonts w:ascii="Tahoma" w:hAnsi="Tahoma" w:cs="Tahoma"/>
        </w:rPr>
        <w:t>NUR 2260 and NUR 2260L, Reversal of February 2014 meeting approvals</w:t>
      </w:r>
      <w:r w:rsidR="006C5990" w:rsidRPr="00796F32">
        <w:rPr>
          <w:rFonts w:ascii="Tahoma" w:hAnsi="Tahoma" w:cs="Tahoma"/>
        </w:rPr>
        <w:t xml:space="preserve"> effective </w:t>
      </w:r>
      <w:proofErr w:type="gramStart"/>
      <w:r w:rsidR="006C5990" w:rsidRPr="00796F32">
        <w:rPr>
          <w:rFonts w:ascii="Tahoma" w:hAnsi="Tahoma" w:cs="Tahoma"/>
        </w:rPr>
        <w:t>Fall</w:t>
      </w:r>
      <w:proofErr w:type="gramEnd"/>
      <w:r w:rsidR="006C5990" w:rsidRPr="00796F32">
        <w:rPr>
          <w:rFonts w:ascii="Tahoma" w:hAnsi="Tahoma" w:cs="Tahoma"/>
        </w:rPr>
        <w:t xml:space="preserve"> 2014</w:t>
      </w:r>
      <w:r w:rsidR="00796F32">
        <w:rPr>
          <w:rFonts w:ascii="Tahoma" w:hAnsi="Tahoma" w:cs="Tahoma"/>
        </w:rPr>
        <w:t>.</w:t>
      </w:r>
    </w:p>
    <w:p w:rsidR="00CC2358" w:rsidRPr="00796F32" w:rsidRDefault="00CC2358" w:rsidP="00363403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796F32">
        <w:rPr>
          <w:rFonts w:ascii="Tahoma" w:hAnsi="Tahoma" w:cs="Tahoma"/>
        </w:rPr>
        <w:t>NUR 2260 and NUR 2260L, Reversal of February 2014 (see number 3 above) still applicable with the exception of the learning outcomes changes effective Fall 2014</w:t>
      </w:r>
      <w:r w:rsidR="00796F32">
        <w:rPr>
          <w:rFonts w:ascii="Tahoma" w:hAnsi="Tahoma" w:cs="Tahoma"/>
        </w:rPr>
        <w:t>.</w:t>
      </w:r>
    </w:p>
    <w:p w:rsidR="00A33929" w:rsidRPr="00796F32" w:rsidRDefault="006C5990" w:rsidP="00363403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796F32">
        <w:rPr>
          <w:rFonts w:ascii="Tahoma" w:hAnsi="Tahoma" w:cs="Tahoma"/>
        </w:rPr>
        <w:t>Music courses and name change, remove Edison State College from course titles</w:t>
      </w:r>
    </w:p>
    <w:p w:rsidR="006C5990" w:rsidRPr="00796F32" w:rsidRDefault="006C5990" w:rsidP="00363403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796F32">
        <w:rPr>
          <w:rFonts w:ascii="Tahoma" w:hAnsi="Tahoma" w:cs="Tahoma"/>
        </w:rPr>
        <w:t>Required changes to curriculum-related items</w:t>
      </w:r>
      <w:r w:rsidR="00796F32">
        <w:rPr>
          <w:rFonts w:ascii="Tahoma" w:hAnsi="Tahoma" w:cs="Tahoma"/>
        </w:rPr>
        <w:t>:</w:t>
      </w:r>
    </w:p>
    <w:p w:rsidR="006C5990" w:rsidRPr="00796F32" w:rsidRDefault="006C5990" w:rsidP="006C5990">
      <w:pPr>
        <w:pStyle w:val="ListParagraph"/>
        <w:numPr>
          <w:ilvl w:val="1"/>
          <w:numId w:val="1"/>
        </w:numPr>
        <w:spacing w:line="480" w:lineRule="auto"/>
        <w:rPr>
          <w:rFonts w:ascii="Tahoma" w:hAnsi="Tahoma" w:cs="Tahoma"/>
        </w:rPr>
      </w:pPr>
      <w:r w:rsidRPr="00796F32">
        <w:rPr>
          <w:rFonts w:ascii="Tahoma" w:hAnsi="Tahoma" w:cs="Tahoma"/>
        </w:rPr>
        <w:t>Statewide Course Numbering System would not approve the addition of HUS 1551 since the College already has HUS 2551 in course inventory</w:t>
      </w:r>
      <w:r w:rsidR="00796F32">
        <w:rPr>
          <w:rFonts w:ascii="Tahoma" w:hAnsi="Tahoma" w:cs="Tahoma"/>
        </w:rPr>
        <w:t>.</w:t>
      </w:r>
    </w:p>
    <w:p w:rsidR="006C5990" w:rsidRPr="00796F32" w:rsidRDefault="006C5990" w:rsidP="006C5990">
      <w:pPr>
        <w:pStyle w:val="ListParagraph"/>
        <w:numPr>
          <w:ilvl w:val="1"/>
          <w:numId w:val="1"/>
        </w:numPr>
        <w:spacing w:line="480" w:lineRule="auto"/>
        <w:rPr>
          <w:rFonts w:ascii="Tahoma" w:hAnsi="Tahoma" w:cs="Tahoma"/>
        </w:rPr>
      </w:pPr>
      <w:r w:rsidRPr="00796F32">
        <w:rPr>
          <w:rFonts w:ascii="Tahoma" w:hAnsi="Tahoma" w:cs="Tahoma"/>
        </w:rPr>
        <w:t xml:space="preserve">Statewide Course Numbering System approved the new course, PSY 2009, as PSY 2862 effective </w:t>
      </w:r>
      <w:proofErr w:type="gramStart"/>
      <w:r w:rsidRPr="00796F32">
        <w:rPr>
          <w:rFonts w:ascii="Tahoma" w:hAnsi="Tahoma" w:cs="Tahoma"/>
        </w:rPr>
        <w:t>Fall</w:t>
      </w:r>
      <w:proofErr w:type="gramEnd"/>
      <w:r w:rsidRPr="00796F32">
        <w:rPr>
          <w:rFonts w:ascii="Tahoma" w:hAnsi="Tahoma" w:cs="Tahoma"/>
        </w:rPr>
        <w:t xml:space="preserve"> 2014</w:t>
      </w:r>
      <w:r w:rsidR="00796F32">
        <w:rPr>
          <w:rFonts w:ascii="Tahoma" w:hAnsi="Tahoma" w:cs="Tahoma"/>
        </w:rPr>
        <w:t>.</w:t>
      </w:r>
    </w:p>
    <w:p w:rsidR="006C5990" w:rsidRPr="00796F32" w:rsidRDefault="006C5990" w:rsidP="006C5990">
      <w:pPr>
        <w:pStyle w:val="ListParagraph"/>
        <w:numPr>
          <w:ilvl w:val="1"/>
          <w:numId w:val="1"/>
        </w:numPr>
        <w:spacing w:line="480" w:lineRule="auto"/>
        <w:rPr>
          <w:rFonts w:ascii="Tahoma" w:hAnsi="Tahoma" w:cs="Tahoma"/>
        </w:rPr>
      </w:pPr>
      <w:r w:rsidRPr="00796F32">
        <w:rPr>
          <w:rFonts w:ascii="Tahoma" w:hAnsi="Tahoma" w:cs="Tahoma"/>
        </w:rPr>
        <w:t>Academic unit restructuring requiring changes to syllabi templates effective Fall 2014</w:t>
      </w:r>
    </w:p>
    <w:p w:rsidR="006C5990" w:rsidRPr="00796F32" w:rsidRDefault="006C5990" w:rsidP="006C5990">
      <w:pPr>
        <w:pStyle w:val="ListParagraph"/>
        <w:numPr>
          <w:ilvl w:val="1"/>
          <w:numId w:val="1"/>
        </w:numPr>
        <w:spacing w:line="480" w:lineRule="auto"/>
        <w:rPr>
          <w:rFonts w:ascii="Tahoma" w:hAnsi="Tahoma" w:cs="Tahoma"/>
        </w:rPr>
      </w:pPr>
      <w:r w:rsidRPr="00796F32">
        <w:rPr>
          <w:rFonts w:ascii="Tahoma" w:hAnsi="Tahoma" w:cs="Tahoma"/>
        </w:rPr>
        <w:lastRenderedPageBreak/>
        <w:t xml:space="preserve">Syllabi template changes, new College logo inserted in header and the removal of “common course syllabus” in each document effective </w:t>
      </w:r>
      <w:proofErr w:type="gramStart"/>
      <w:r w:rsidRPr="00796F32">
        <w:rPr>
          <w:rFonts w:ascii="Tahoma" w:hAnsi="Tahoma" w:cs="Tahoma"/>
        </w:rPr>
        <w:t>Fall</w:t>
      </w:r>
      <w:proofErr w:type="gramEnd"/>
      <w:r w:rsidRPr="00796F32">
        <w:rPr>
          <w:rFonts w:ascii="Tahoma" w:hAnsi="Tahoma" w:cs="Tahoma"/>
        </w:rPr>
        <w:t xml:space="preserve"> 2014</w:t>
      </w:r>
      <w:r w:rsidR="00796F32">
        <w:rPr>
          <w:rFonts w:ascii="Tahoma" w:hAnsi="Tahoma" w:cs="Tahoma"/>
        </w:rPr>
        <w:t>.</w:t>
      </w:r>
    </w:p>
    <w:p w:rsidR="00365675" w:rsidRPr="00796F32" w:rsidRDefault="00365675" w:rsidP="00365675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796F32">
        <w:rPr>
          <w:rFonts w:ascii="Tahoma" w:hAnsi="Tahoma" w:cs="Tahoma"/>
        </w:rPr>
        <w:t xml:space="preserve">CCC Technology Support Specialist error, incorrect course listed in the catalog in 2013-2014 and correction applied to the 2014-2015 </w:t>
      </w:r>
      <w:proofErr w:type="gramStart"/>
      <w:r w:rsidRPr="00796F32">
        <w:rPr>
          <w:rFonts w:ascii="Tahoma" w:hAnsi="Tahoma" w:cs="Tahoma"/>
        </w:rPr>
        <w:t>catalog</w:t>
      </w:r>
      <w:proofErr w:type="gramEnd"/>
      <w:r w:rsidR="00796F32">
        <w:rPr>
          <w:rFonts w:ascii="Tahoma" w:hAnsi="Tahoma" w:cs="Tahoma"/>
        </w:rPr>
        <w:t>.</w:t>
      </w:r>
    </w:p>
    <w:p w:rsidR="00365675" w:rsidRPr="00796F32" w:rsidRDefault="00365675" w:rsidP="00365675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796F32">
        <w:rPr>
          <w:rFonts w:ascii="Tahoma" w:hAnsi="Tahoma" w:cs="Tahoma"/>
        </w:rPr>
        <w:t>A</w:t>
      </w:r>
      <w:r w:rsidR="00796F32">
        <w:rPr>
          <w:rFonts w:ascii="Tahoma" w:hAnsi="Tahoma" w:cs="Tahoma"/>
        </w:rPr>
        <w:t>ssociate in Arts program change:</w:t>
      </w:r>
      <w:r w:rsidRPr="00796F32">
        <w:rPr>
          <w:rFonts w:ascii="Tahoma" w:hAnsi="Tahoma" w:cs="Tahoma"/>
        </w:rPr>
        <w:t xml:space="preserve">  New legislation requires foreign language competency for the Associate in Arts degree effective </w:t>
      </w:r>
      <w:proofErr w:type="gramStart"/>
      <w:r w:rsidRPr="00796F32">
        <w:rPr>
          <w:rFonts w:ascii="Tahoma" w:hAnsi="Tahoma" w:cs="Tahoma"/>
        </w:rPr>
        <w:t>Fall</w:t>
      </w:r>
      <w:proofErr w:type="gramEnd"/>
      <w:r w:rsidRPr="00796F32">
        <w:rPr>
          <w:rFonts w:ascii="Tahoma" w:hAnsi="Tahoma" w:cs="Tahoma"/>
        </w:rPr>
        <w:t xml:space="preserve"> 2014</w:t>
      </w:r>
      <w:r w:rsidR="00796F32">
        <w:rPr>
          <w:rFonts w:ascii="Tahoma" w:hAnsi="Tahoma" w:cs="Tahoma"/>
        </w:rPr>
        <w:t>, a</w:t>
      </w:r>
      <w:r w:rsidR="00CC2358" w:rsidRPr="00796F32">
        <w:rPr>
          <w:rFonts w:ascii="Tahoma" w:hAnsi="Tahoma" w:cs="Tahoma"/>
        </w:rPr>
        <w:t>mended June 12, 2014</w:t>
      </w:r>
      <w:r w:rsidR="00796F32">
        <w:rPr>
          <w:rFonts w:ascii="Tahoma" w:hAnsi="Tahoma" w:cs="Tahoma"/>
        </w:rPr>
        <w:t>,</w:t>
      </w:r>
      <w:r w:rsidR="00CC2358" w:rsidRPr="00796F32">
        <w:rPr>
          <w:rFonts w:ascii="Tahoma" w:hAnsi="Tahoma" w:cs="Tahoma"/>
        </w:rPr>
        <w:t xml:space="preserve"> to further clarify language</w:t>
      </w:r>
      <w:r w:rsidR="00796F32">
        <w:rPr>
          <w:rFonts w:ascii="Tahoma" w:hAnsi="Tahoma" w:cs="Tahoma"/>
        </w:rPr>
        <w:t>.</w:t>
      </w:r>
    </w:p>
    <w:p w:rsidR="00365675" w:rsidRPr="00796F32" w:rsidRDefault="00365675" w:rsidP="00365675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796F32">
        <w:rPr>
          <w:rFonts w:ascii="Tahoma" w:hAnsi="Tahoma" w:cs="Tahoma"/>
        </w:rPr>
        <w:t xml:space="preserve">SB 1720 required course deletions, ENC 0015, MAT 0018, MAT 0028, REA 0007, effective </w:t>
      </w:r>
      <w:proofErr w:type="gramStart"/>
      <w:r w:rsidRPr="00796F32">
        <w:rPr>
          <w:rFonts w:ascii="Tahoma" w:hAnsi="Tahoma" w:cs="Tahoma"/>
        </w:rPr>
        <w:t>Fall</w:t>
      </w:r>
      <w:proofErr w:type="gramEnd"/>
      <w:r w:rsidRPr="00796F32">
        <w:rPr>
          <w:rFonts w:ascii="Tahoma" w:hAnsi="Tahoma" w:cs="Tahoma"/>
        </w:rPr>
        <w:t xml:space="preserve"> 2014</w:t>
      </w:r>
      <w:r w:rsidR="00796F32">
        <w:rPr>
          <w:rFonts w:ascii="Tahoma" w:hAnsi="Tahoma" w:cs="Tahoma"/>
        </w:rPr>
        <w:t>.</w:t>
      </w:r>
    </w:p>
    <w:p w:rsidR="00365675" w:rsidRPr="00796F32" w:rsidRDefault="00365675" w:rsidP="00365675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796F32">
        <w:rPr>
          <w:rFonts w:ascii="Tahoma" w:hAnsi="Tahoma" w:cs="Tahoma"/>
        </w:rPr>
        <w:t xml:space="preserve">Foreign language competency language clarification for the catalog program pages effective </w:t>
      </w:r>
      <w:proofErr w:type="gramStart"/>
      <w:r w:rsidRPr="00796F32">
        <w:rPr>
          <w:rFonts w:ascii="Tahoma" w:hAnsi="Tahoma" w:cs="Tahoma"/>
        </w:rPr>
        <w:t>Fall</w:t>
      </w:r>
      <w:proofErr w:type="gramEnd"/>
      <w:r w:rsidRPr="00796F32">
        <w:rPr>
          <w:rFonts w:ascii="Tahoma" w:hAnsi="Tahoma" w:cs="Tahoma"/>
        </w:rPr>
        <w:t xml:space="preserve"> 2014</w:t>
      </w:r>
      <w:r w:rsidR="00796F32">
        <w:rPr>
          <w:rFonts w:ascii="Tahoma" w:hAnsi="Tahoma" w:cs="Tahoma"/>
        </w:rPr>
        <w:t>.</w:t>
      </w:r>
    </w:p>
    <w:p w:rsidR="00CC2358" w:rsidRPr="00796F32" w:rsidRDefault="00CC2358" w:rsidP="00365675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796F32">
        <w:rPr>
          <w:rFonts w:ascii="Tahoma" w:hAnsi="Tahoma" w:cs="Tahoma"/>
        </w:rPr>
        <w:t>ARC 2111, November 2008 ARC 1211 approved as an experimental course but submitted to the Statewide Course Numbering System not as an experimental course in February 2011.</w:t>
      </w:r>
    </w:p>
    <w:p w:rsidR="00CC2358" w:rsidRPr="00796F32" w:rsidRDefault="00CC2358" w:rsidP="00365675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796F32">
        <w:rPr>
          <w:rFonts w:ascii="Tahoma" w:hAnsi="Tahoma" w:cs="Tahoma"/>
        </w:rPr>
        <w:t>Required change to EAP course prerequisites,</w:t>
      </w:r>
      <w:bookmarkStart w:id="0" w:name="_GoBack"/>
      <w:bookmarkEnd w:id="0"/>
      <w:r w:rsidRPr="00796F32">
        <w:rPr>
          <w:rFonts w:ascii="Tahoma" w:hAnsi="Tahoma" w:cs="Tahoma"/>
        </w:rPr>
        <w:t xml:space="preserve"> </w:t>
      </w:r>
      <w:r w:rsidR="008A35D8" w:rsidRPr="00796F32">
        <w:rPr>
          <w:rFonts w:ascii="Tahoma" w:hAnsi="Tahoma" w:cs="Tahoma"/>
        </w:rPr>
        <w:t xml:space="preserve">and </w:t>
      </w:r>
      <w:r w:rsidRPr="00796F32">
        <w:rPr>
          <w:rFonts w:ascii="Tahoma" w:hAnsi="Tahoma" w:cs="Tahoma"/>
        </w:rPr>
        <w:t xml:space="preserve">academic restructuring effective </w:t>
      </w:r>
      <w:proofErr w:type="gramStart"/>
      <w:r w:rsidRPr="00796F32">
        <w:rPr>
          <w:rFonts w:ascii="Tahoma" w:hAnsi="Tahoma" w:cs="Tahoma"/>
        </w:rPr>
        <w:t>Fall</w:t>
      </w:r>
      <w:proofErr w:type="gramEnd"/>
      <w:r w:rsidRPr="00796F32">
        <w:rPr>
          <w:rFonts w:ascii="Tahoma" w:hAnsi="Tahoma" w:cs="Tahoma"/>
        </w:rPr>
        <w:t xml:space="preserve"> 2014</w:t>
      </w:r>
      <w:r w:rsidR="008A35D8">
        <w:rPr>
          <w:rFonts w:ascii="Tahoma" w:hAnsi="Tahoma" w:cs="Tahoma"/>
        </w:rPr>
        <w:t>.</w:t>
      </w:r>
    </w:p>
    <w:p w:rsidR="00CC2358" w:rsidRPr="00796F32" w:rsidRDefault="00CC2358" w:rsidP="00365675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796F32">
        <w:rPr>
          <w:rFonts w:ascii="Tahoma" w:hAnsi="Tahoma" w:cs="Tahoma"/>
        </w:rPr>
        <w:t>Internship courses and College name change</w:t>
      </w:r>
    </w:p>
    <w:p w:rsidR="00CC2358" w:rsidRPr="00796F32" w:rsidRDefault="00CC2358" w:rsidP="00365675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796F32">
        <w:rPr>
          <w:rFonts w:ascii="Tahoma" w:hAnsi="Tahoma" w:cs="Tahoma"/>
        </w:rPr>
        <w:t>DSC 1006, new course in response to urgent workforce need effective Fall 2014</w:t>
      </w:r>
    </w:p>
    <w:p w:rsidR="00364186" w:rsidRPr="00796F32" w:rsidRDefault="00CC2358" w:rsidP="00364186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796F32">
        <w:rPr>
          <w:rFonts w:ascii="Tahoma" w:hAnsi="Tahoma" w:cs="Tahoma"/>
        </w:rPr>
        <w:t>MAC 1005 and MAC 1106, correction to prerequisite language</w:t>
      </w:r>
    </w:p>
    <w:p w:rsidR="00364186" w:rsidRPr="00796F32" w:rsidRDefault="00796F32" w:rsidP="00504048">
      <w:pPr>
        <w:spacing w:line="360" w:lineRule="auto"/>
        <w:rPr>
          <w:rFonts w:ascii="Tahoma" w:hAnsi="Tahoma" w:cs="Tahoma"/>
          <w:b/>
          <w:sz w:val="28"/>
          <w:szCs w:val="28"/>
        </w:rPr>
      </w:pPr>
      <w:r w:rsidRPr="00796F32">
        <w:rPr>
          <w:rFonts w:ascii="Tahoma" w:hAnsi="Tahoma" w:cs="Tahoma"/>
          <w:b/>
          <w:sz w:val="28"/>
          <w:szCs w:val="28"/>
        </w:rPr>
        <w:t>Membership B</w:t>
      </w:r>
      <w:r w:rsidR="00364186" w:rsidRPr="00796F32">
        <w:rPr>
          <w:rFonts w:ascii="Tahoma" w:hAnsi="Tahoma" w:cs="Tahoma"/>
          <w:b/>
          <w:sz w:val="28"/>
          <w:szCs w:val="28"/>
        </w:rPr>
        <w:t>usiness</w:t>
      </w:r>
    </w:p>
    <w:p w:rsidR="00364186" w:rsidRPr="00796F32" w:rsidRDefault="00364186" w:rsidP="00504048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796F32">
        <w:rPr>
          <w:rFonts w:ascii="Tahoma" w:hAnsi="Tahoma" w:cs="Tahoma"/>
        </w:rPr>
        <w:t>All new forms</w:t>
      </w:r>
      <w:r w:rsidR="00796F32" w:rsidRPr="00796F32">
        <w:rPr>
          <w:rFonts w:ascii="Tahoma" w:hAnsi="Tahoma" w:cs="Tahoma"/>
        </w:rPr>
        <w:t>; old forms will not be processed.</w:t>
      </w:r>
    </w:p>
    <w:p w:rsidR="00364186" w:rsidRDefault="00364186" w:rsidP="00504048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796F32">
        <w:rPr>
          <w:rFonts w:ascii="Tahoma" w:hAnsi="Tahoma" w:cs="Tahoma"/>
        </w:rPr>
        <w:t>Chair/Vice-chair 2015-2016</w:t>
      </w:r>
      <w:r w:rsidR="00796F32" w:rsidRPr="00796F32">
        <w:rPr>
          <w:rFonts w:ascii="Tahoma" w:hAnsi="Tahoma" w:cs="Tahoma"/>
        </w:rPr>
        <w:t xml:space="preserve"> elections update:  no one is running as of yet.</w:t>
      </w:r>
    </w:p>
    <w:p w:rsidR="00504048" w:rsidRPr="00504048" w:rsidRDefault="00504048" w:rsidP="00504048">
      <w:pPr>
        <w:spacing w:after="0"/>
        <w:rPr>
          <w:rFonts w:ascii="Tahoma" w:hAnsi="Tahoma" w:cs="Tahoma"/>
        </w:rPr>
      </w:pPr>
      <w:r w:rsidRPr="00504048">
        <w:rPr>
          <w:rFonts w:ascii="Tahoma" w:hAnsi="Tahoma" w:cs="Tahoma"/>
        </w:rPr>
        <w:t>Respectfully submitted,</w:t>
      </w:r>
    </w:p>
    <w:p w:rsidR="00504048" w:rsidRPr="00504048" w:rsidRDefault="00504048" w:rsidP="00504048">
      <w:pPr>
        <w:spacing w:after="0"/>
        <w:rPr>
          <w:rFonts w:ascii="Tahoma" w:hAnsi="Tahoma" w:cs="Tahoma"/>
        </w:rPr>
      </w:pPr>
      <w:r w:rsidRPr="00504048">
        <w:rPr>
          <w:rFonts w:ascii="Tahoma" w:hAnsi="Tahoma" w:cs="Tahoma"/>
        </w:rPr>
        <w:t>Jennifer L. Grove, Ph.D.</w:t>
      </w:r>
    </w:p>
    <w:p w:rsidR="00504048" w:rsidRPr="00504048" w:rsidRDefault="00504048" w:rsidP="00504048">
      <w:pPr>
        <w:spacing w:after="0"/>
        <w:rPr>
          <w:rFonts w:ascii="Tahoma" w:hAnsi="Tahoma" w:cs="Tahoma"/>
        </w:rPr>
      </w:pPr>
      <w:r w:rsidRPr="00504048">
        <w:rPr>
          <w:rFonts w:ascii="Tahoma" w:hAnsi="Tahoma" w:cs="Tahoma"/>
        </w:rPr>
        <w:t>Curriculum Committee Chair</w:t>
      </w:r>
    </w:p>
    <w:sectPr w:rsidR="00504048" w:rsidRPr="00504048" w:rsidSect="00365675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95E" w:rsidRDefault="0067195E" w:rsidP="00363403">
      <w:pPr>
        <w:spacing w:after="0" w:line="240" w:lineRule="auto"/>
      </w:pPr>
      <w:r>
        <w:separator/>
      </w:r>
    </w:p>
  </w:endnote>
  <w:endnote w:type="continuationSeparator" w:id="0">
    <w:p w:rsidR="0067195E" w:rsidRDefault="0067195E" w:rsidP="00363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95E" w:rsidRDefault="0067195E" w:rsidP="00363403">
      <w:pPr>
        <w:spacing w:after="0" w:line="240" w:lineRule="auto"/>
      </w:pPr>
      <w:r>
        <w:separator/>
      </w:r>
    </w:p>
  </w:footnote>
  <w:footnote w:type="continuationSeparator" w:id="0">
    <w:p w:rsidR="0067195E" w:rsidRDefault="0067195E" w:rsidP="00363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03" w:rsidRDefault="00363403" w:rsidP="00363403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675" w:rsidRDefault="00365675" w:rsidP="00365675">
    <w:pPr>
      <w:pStyle w:val="Header"/>
      <w:jc w:val="right"/>
    </w:pPr>
    <w:r>
      <w:rPr>
        <w:noProof/>
      </w:rPr>
      <w:drawing>
        <wp:inline distT="0" distB="0" distL="0" distR="0" wp14:anchorId="2F61F1C1" wp14:editId="5B84574C">
          <wp:extent cx="2234317" cy="6873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664" cy="68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7CFD"/>
    <w:multiLevelType w:val="hybridMultilevel"/>
    <w:tmpl w:val="6B4805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7559B0"/>
    <w:multiLevelType w:val="hybridMultilevel"/>
    <w:tmpl w:val="C66A4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03"/>
    <w:rsid w:val="000F1465"/>
    <w:rsid w:val="00363403"/>
    <w:rsid w:val="00364186"/>
    <w:rsid w:val="00365675"/>
    <w:rsid w:val="003B4253"/>
    <w:rsid w:val="00504048"/>
    <w:rsid w:val="00614479"/>
    <w:rsid w:val="00654771"/>
    <w:rsid w:val="0067195E"/>
    <w:rsid w:val="006C5990"/>
    <w:rsid w:val="0073665A"/>
    <w:rsid w:val="00796F32"/>
    <w:rsid w:val="008A35D8"/>
    <w:rsid w:val="00964C28"/>
    <w:rsid w:val="00A13333"/>
    <w:rsid w:val="00A33929"/>
    <w:rsid w:val="00CB6C13"/>
    <w:rsid w:val="00CC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03"/>
  </w:style>
  <w:style w:type="paragraph" w:styleId="Footer">
    <w:name w:val="footer"/>
    <w:basedOn w:val="Normal"/>
    <w:link w:val="FooterChar"/>
    <w:uiPriority w:val="99"/>
    <w:unhideWhenUsed/>
    <w:rsid w:val="00363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03"/>
  </w:style>
  <w:style w:type="paragraph" w:styleId="BalloonText">
    <w:name w:val="Balloon Text"/>
    <w:basedOn w:val="Normal"/>
    <w:link w:val="BalloonTextChar"/>
    <w:uiPriority w:val="99"/>
    <w:semiHidden/>
    <w:unhideWhenUsed/>
    <w:rsid w:val="0036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3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03"/>
  </w:style>
  <w:style w:type="paragraph" w:styleId="Footer">
    <w:name w:val="footer"/>
    <w:basedOn w:val="Normal"/>
    <w:link w:val="FooterChar"/>
    <w:uiPriority w:val="99"/>
    <w:unhideWhenUsed/>
    <w:rsid w:val="00363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03"/>
  </w:style>
  <w:style w:type="paragraph" w:styleId="BalloonText">
    <w:name w:val="Balloon Text"/>
    <w:basedOn w:val="Normal"/>
    <w:link w:val="BalloonTextChar"/>
    <w:uiPriority w:val="99"/>
    <w:semiHidden/>
    <w:unhideWhenUsed/>
    <w:rsid w:val="0036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3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mfanslau</cp:lastModifiedBy>
  <cp:revision>3</cp:revision>
  <cp:lastPrinted>2014-12-01T13:23:00Z</cp:lastPrinted>
  <dcterms:created xsi:type="dcterms:W3CDTF">2014-12-01T13:21:00Z</dcterms:created>
  <dcterms:modified xsi:type="dcterms:W3CDTF">2014-12-01T13:23:00Z</dcterms:modified>
</cp:coreProperties>
</file>